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D1D3D" w14:textId="77777777" w:rsidR="005C2828" w:rsidRDefault="003B58C8">
      <w:pPr>
        <w:pStyle w:val="Standard"/>
        <w:jc w:val="center"/>
        <w:rPr>
          <w:rFonts w:ascii="Tahoma" w:hAnsi="Tahoma"/>
          <w:b/>
          <w:bCs/>
          <w:sz w:val="28"/>
          <w:szCs w:val="28"/>
        </w:rPr>
      </w:pPr>
      <w:r>
        <w:rPr>
          <w:rFonts w:ascii="Tahoma" w:hAnsi="Tahoma"/>
          <w:b/>
          <w:bCs/>
          <w:sz w:val="28"/>
          <w:szCs w:val="28"/>
        </w:rPr>
        <w:t>Hitchcock Dental</w:t>
      </w:r>
    </w:p>
    <w:p w14:paraId="15E786A1" w14:textId="77777777" w:rsidR="005C2828" w:rsidRDefault="003B58C8">
      <w:pPr>
        <w:pStyle w:val="Standard"/>
        <w:jc w:val="center"/>
        <w:rPr>
          <w:rFonts w:ascii="Tahoma" w:hAnsi="Tahoma"/>
          <w:b/>
          <w:bCs/>
          <w:sz w:val="28"/>
          <w:szCs w:val="28"/>
        </w:rPr>
      </w:pPr>
      <w:r>
        <w:rPr>
          <w:rFonts w:ascii="Tahoma" w:hAnsi="Tahoma"/>
          <w:b/>
          <w:bCs/>
          <w:sz w:val="28"/>
          <w:szCs w:val="28"/>
        </w:rPr>
        <w:t>General Dentistry Informed Consent</w:t>
      </w:r>
    </w:p>
    <w:p w14:paraId="6E247D51" w14:textId="77777777" w:rsidR="005C2828" w:rsidRDefault="005C2828">
      <w:pPr>
        <w:pStyle w:val="Standard"/>
        <w:rPr>
          <w:rFonts w:ascii="Tahoma" w:hAnsi="Tahoma"/>
          <w:b/>
          <w:bCs/>
          <w:sz w:val="12"/>
          <w:szCs w:val="12"/>
        </w:rPr>
      </w:pPr>
    </w:p>
    <w:p w14:paraId="08E87A6D" w14:textId="77777777" w:rsidR="005C2828" w:rsidRDefault="003B58C8">
      <w:pPr>
        <w:pStyle w:val="Standard"/>
        <w:numPr>
          <w:ilvl w:val="0"/>
          <w:numId w:val="1"/>
        </w:numPr>
        <w:rPr>
          <w:rFonts w:ascii="Tahoma" w:hAnsi="Tahoma"/>
          <w:b/>
          <w:bCs/>
          <w:u w:val="single"/>
        </w:rPr>
      </w:pPr>
      <w:r>
        <w:rPr>
          <w:rFonts w:ascii="Tahoma" w:hAnsi="Tahoma"/>
          <w:b/>
          <w:bCs/>
          <w:u w:val="single"/>
        </w:rPr>
        <w:t>Treatment Plan</w:t>
      </w:r>
    </w:p>
    <w:p w14:paraId="59AD4D96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sz w:val="22"/>
          <w:szCs w:val="22"/>
        </w:rPr>
        <w:t xml:space="preserve">I understand that by signing this consent I am in no way obligated to any </w:t>
      </w:r>
      <w:r>
        <w:rPr>
          <w:rFonts w:ascii="Tahoma" w:hAnsi="Tahoma"/>
          <w:b/>
          <w:bCs/>
          <w:sz w:val="22"/>
          <w:szCs w:val="22"/>
        </w:rPr>
        <w:tab/>
        <w:t xml:space="preserve">treatment. I also acknowledge that during treatment it may be necessary to </w:t>
      </w:r>
      <w:r>
        <w:rPr>
          <w:rFonts w:ascii="Tahoma" w:hAnsi="Tahoma"/>
          <w:b/>
          <w:bCs/>
          <w:sz w:val="22"/>
          <w:szCs w:val="22"/>
        </w:rPr>
        <w:tab/>
        <w:t xml:space="preserve">change or add procedures because of conditions found while working on my teeth </w:t>
      </w:r>
      <w:r>
        <w:rPr>
          <w:rFonts w:ascii="Tahoma" w:hAnsi="Tahoma"/>
          <w:b/>
          <w:bCs/>
          <w:sz w:val="22"/>
          <w:szCs w:val="22"/>
        </w:rPr>
        <w:tab/>
        <w:t xml:space="preserve">that were not discovered during examination. For example, root canal therapy </w:t>
      </w:r>
      <w:r>
        <w:rPr>
          <w:rFonts w:ascii="Tahoma" w:hAnsi="Tahoma"/>
          <w:b/>
          <w:bCs/>
          <w:sz w:val="22"/>
          <w:szCs w:val="22"/>
        </w:rPr>
        <w:tab/>
        <w:t>following routine restorative procedure.</w:t>
      </w:r>
    </w:p>
    <w:p w14:paraId="688650DA" w14:textId="77777777" w:rsidR="005C2828" w:rsidRDefault="005C2828">
      <w:pPr>
        <w:pStyle w:val="Standard"/>
        <w:rPr>
          <w:rFonts w:ascii="Tahoma" w:hAnsi="Tahoma"/>
          <w:b/>
          <w:bCs/>
          <w:sz w:val="12"/>
          <w:szCs w:val="12"/>
        </w:rPr>
      </w:pPr>
    </w:p>
    <w:p w14:paraId="03D8A17A" w14:textId="77777777" w:rsidR="005C2828" w:rsidRDefault="003B58C8">
      <w:pPr>
        <w:pStyle w:val="Standard"/>
        <w:numPr>
          <w:ilvl w:val="0"/>
          <w:numId w:val="1"/>
        </w:numPr>
        <w:rPr>
          <w:rFonts w:ascii="Tahoma" w:hAnsi="Tahoma"/>
          <w:b/>
          <w:bCs/>
          <w:u w:val="single"/>
        </w:rPr>
      </w:pPr>
      <w:r>
        <w:rPr>
          <w:rFonts w:ascii="Tahoma" w:hAnsi="Tahoma"/>
          <w:b/>
          <w:bCs/>
          <w:u w:val="single"/>
        </w:rPr>
        <w:t>Drug and Medications</w:t>
      </w:r>
    </w:p>
    <w:p w14:paraId="28B7767A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sz w:val="22"/>
          <w:szCs w:val="22"/>
        </w:rPr>
        <w:t xml:space="preserve">I understand that antibiotics, and analgesics and other medications can cause </w:t>
      </w:r>
      <w:r>
        <w:rPr>
          <w:rFonts w:ascii="Tahoma" w:hAnsi="Tahoma"/>
          <w:b/>
          <w:bCs/>
          <w:sz w:val="22"/>
          <w:szCs w:val="22"/>
        </w:rPr>
        <w:tab/>
      </w:r>
      <w:r>
        <w:rPr>
          <w:rFonts w:ascii="Tahoma" w:hAnsi="Tahoma"/>
          <w:b/>
          <w:bCs/>
          <w:sz w:val="22"/>
          <w:szCs w:val="22"/>
        </w:rPr>
        <w:tab/>
        <w:t xml:space="preserve">allergic reactions such as redness swelling tissue, pain, itching, vomiting </w:t>
      </w:r>
      <w:r>
        <w:rPr>
          <w:rFonts w:ascii="Tahoma" w:hAnsi="Tahoma"/>
          <w:b/>
          <w:bCs/>
          <w:sz w:val="22"/>
          <w:szCs w:val="22"/>
        </w:rPr>
        <w:tab/>
        <w:t>and/or anaphylactic shock.</w:t>
      </w:r>
    </w:p>
    <w:p w14:paraId="2148DFCB" w14:textId="77777777" w:rsidR="005C2828" w:rsidRDefault="005C2828">
      <w:pPr>
        <w:pStyle w:val="Standard"/>
        <w:rPr>
          <w:rFonts w:ascii="Tahoma" w:hAnsi="Tahoma"/>
          <w:b/>
          <w:bCs/>
          <w:sz w:val="12"/>
          <w:szCs w:val="12"/>
        </w:rPr>
      </w:pPr>
    </w:p>
    <w:p w14:paraId="03BE2E70" w14:textId="77777777" w:rsidR="005C2828" w:rsidRDefault="003B58C8">
      <w:pPr>
        <w:pStyle w:val="Standard"/>
        <w:numPr>
          <w:ilvl w:val="0"/>
          <w:numId w:val="1"/>
        </w:numPr>
        <w:rPr>
          <w:rFonts w:ascii="Tahoma" w:hAnsi="Tahoma"/>
          <w:b/>
          <w:bCs/>
          <w:u w:val="single"/>
        </w:rPr>
      </w:pPr>
      <w:r>
        <w:rPr>
          <w:rFonts w:ascii="Tahoma" w:hAnsi="Tahoma"/>
          <w:b/>
          <w:bCs/>
          <w:u w:val="single"/>
        </w:rPr>
        <w:t>Extractions</w:t>
      </w:r>
    </w:p>
    <w:p w14:paraId="3208414D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sz w:val="22"/>
          <w:szCs w:val="22"/>
        </w:rPr>
        <w:t xml:space="preserve">Alternatives to removal of teeth have been explained to me (root canal, crown and </w:t>
      </w:r>
      <w:r>
        <w:rPr>
          <w:rFonts w:ascii="Tahoma" w:hAnsi="Tahoma"/>
          <w:b/>
          <w:bCs/>
          <w:sz w:val="22"/>
          <w:szCs w:val="22"/>
        </w:rPr>
        <w:tab/>
        <w:t xml:space="preserve">bridge procedures, periodontal therapy, etc.) I understand removing teeth does not </w:t>
      </w:r>
      <w:r>
        <w:rPr>
          <w:rFonts w:ascii="Tahoma" w:hAnsi="Tahoma"/>
          <w:b/>
          <w:bCs/>
          <w:sz w:val="22"/>
          <w:szCs w:val="22"/>
        </w:rPr>
        <w:tab/>
        <w:t xml:space="preserve">always remove the infection, if present and may be necessary to have further </w:t>
      </w:r>
      <w:r>
        <w:rPr>
          <w:rFonts w:ascii="Tahoma" w:hAnsi="Tahoma"/>
          <w:b/>
          <w:bCs/>
          <w:sz w:val="22"/>
          <w:szCs w:val="22"/>
        </w:rPr>
        <w:tab/>
        <w:t xml:space="preserve">treatment. I understand the risks involved in having teeth removed, some of which </w:t>
      </w:r>
      <w:r>
        <w:rPr>
          <w:rFonts w:ascii="Tahoma" w:hAnsi="Tahoma"/>
          <w:b/>
          <w:bCs/>
          <w:sz w:val="22"/>
          <w:szCs w:val="22"/>
        </w:rPr>
        <w:tab/>
        <w:t xml:space="preserve">are pain, swelling, spread of infection, dry socket, loss of feeling in teeth, lips, </w:t>
      </w:r>
      <w:r>
        <w:rPr>
          <w:rFonts w:ascii="Tahoma" w:hAnsi="Tahoma"/>
          <w:b/>
          <w:bCs/>
          <w:sz w:val="22"/>
          <w:szCs w:val="22"/>
        </w:rPr>
        <w:tab/>
        <w:t xml:space="preserve">tongue and surrounding </w:t>
      </w:r>
      <w:r>
        <w:rPr>
          <w:rFonts w:ascii="Tahoma" w:hAnsi="Tahoma"/>
          <w:b/>
          <w:bCs/>
          <w:sz w:val="22"/>
          <w:szCs w:val="22"/>
        </w:rPr>
        <w:tab/>
        <w:t xml:space="preserve">tissue (paresthesia) that can last for </w:t>
      </w:r>
      <w:proofErr w:type="gramStart"/>
      <w:r>
        <w:rPr>
          <w:rFonts w:ascii="Tahoma" w:hAnsi="Tahoma"/>
          <w:b/>
          <w:bCs/>
          <w:sz w:val="22"/>
          <w:szCs w:val="22"/>
        </w:rPr>
        <w:t>a</w:t>
      </w:r>
      <w:proofErr w:type="gramEnd"/>
      <w:r>
        <w:rPr>
          <w:rFonts w:ascii="Tahoma" w:hAnsi="Tahoma"/>
          <w:b/>
          <w:bCs/>
          <w:sz w:val="22"/>
          <w:szCs w:val="22"/>
        </w:rPr>
        <w:t xml:space="preserve"> indefinite period of </w:t>
      </w:r>
      <w:r>
        <w:rPr>
          <w:rFonts w:ascii="Tahoma" w:hAnsi="Tahoma"/>
          <w:b/>
          <w:bCs/>
          <w:sz w:val="22"/>
          <w:szCs w:val="22"/>
        </w:rPr>
        <w:tab/>
        <w:t xml:space="preserve">time, or fractured jaw. I understand I may need further treatment by a specialist if </w:t>
      </w:r>
      <w:r>
        <w:rPr>
          <w:rFonts w:ascii="Tahoma" w:hAnsi="Tahoma"/>
          <w:b/>
          <w:bCs/>
          <w:sz w:val="22"/>
          <w:szCs w:val="22"/>
        </w:rPr>
        <w:tab/>
        <w:t xml:space="preserve">complications arise during or following treatment. The cost would be patient's </w:t>
      </w:r>
      <w:r>
        <w:rPr>
          <w:rFonts w:ascii="Tahoma" w:hAnsi="Tahoma"/>
          <w:b/>
          <w:bCs/>
          <w:sz w:val="22"/>
          <w:szCs w:val="22"/>
        </w:rPr>
        <w:tab/>
        <w:t>responsibility.</w:t>
      </w:r>
    </w:p>
    <w:p w14:paraId="01BDECCF" w14:textId="77777777" w:rsidR="005C2828" w:rsidRDefault="005C2828">
      <w:pPr>
        <w:pStyle w:val="Standard"/>
        <w:rPr>
          <w:rFonts w:ascii="Tahoma" w:hAnsi="Tahoma"/>
          <w:b/>
          <w:bCs/>
          <w:sz w:val="12"/>
          <w:szCs w:val="12"/>
        </w:rPr>
      </w:pPr>
    </w:p>
    <w:p w14:paraId="6E327FC3" w14:textId="77777777" w:rsidR="005C2828" w:rsidRDefault="003B58C8">
      <w:pPr>
        <w:pStyle w:val="Standard"/>
        <w:numPr>
          <w:ilvl w:val="0"/>
          <w:numId w:val="1"/>
        </w:numPr>
        <w:rPr>
          <w:rFonts w:ascii="Tahoma" w:hAnsi="Tahoma"/>
          <w:b/>
          <w:bCs/>
          <w:u w:val="single"/>
        </w:rPr>
      </w:pPr>
      <w:r>
        <w:rPr>
          <w:rFonts w:ascii="Tahoma" w:hAnsi="Tahoma"/>
          <w:b/>
          <w:bCs/>
          <w:u w:val="single"/>
        </w:rPr>
        <w:t>Crowns, Bridges and/or Veneers</w:t>
      </w:r>
    </w:p>
    <w:p w14:paraId="225C4F62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sz w:val="22"/>
          <w:szCs w:val="22"/>
        </w:rPr>
        <w:t xml:space="preserve">I understand that sometimes it is not possible to match the same color of </w:t>
      </w:r>
      <w:r>
        <w:rPr>
          <w:rFonts w:ascii="Tahoma" w:hAnsi="Tahoma"/>
          <w:b/>
          <w:bCs/>
          <w:sz w:val="22"/>
          <w:szCs w:val="22"/>
        </w:rPr>
        <w:tab/>
        <w:t xml:space="preserve">natural teeth exactly with artificial teeth. I further understand that I may be </w:t>
      </w:r>
      <w:r>
        <w:rPr>
          <w:rFonts w:ascii="Tahoma" w:hAnsi="Tahoma"/>
          <w:b/>
          <w:bCs/>
          <w:sz w:val="22"/>
          <w:szCs w:val="22"/>
        </w:rPr>
        <w:tab/>
        <w:t xml:space="preserve">wearing temporary crowns, which come off easily and that I must be careful </w:t>
      </w:r>
      <w:r>
        <w:rPr>
          <w:rFonts w:ascii="Tahoma" w:hAnsi="Tahoma"/>
          <w:b/>
          <w:bCs/>
          <w:sz w:val="22"/>
          <w:szCs w:val="22"/>
        </w:rPr>
        <w:tab/>
        <w:t xml:space="preserve">to ensure that they are kept on until the permanent crown is delivered. I realize the </w:t>
      </w:r>
      <w:r>
        <w:rPr>
          <w:rFonts w:ascii="Tahoma" w:hAnsi="Tahoma"/>
          <w:b/>
          <w:bCs/>
          <w:sz w:val="22"/>
          <w:szCs w:val="22"/>
        </w:rPr>
        <w:tab/>
        <w:t xml:space="preserve">final opportunity to make changes (size, shape, and color) will be before </w:t>
      </w:r>
      <w:r>
        <w:rPr>
          <w:rFonts w:ascii="Tahoma" w:hAnsi="Tahoma"/>
          <w:b/>
          <w:bCs/>
          <w:sz w:val="22"/>
          <w:szCs w:val="22"/>
        </w:rPr>
        <w:tab/>
        <w:t xml:space="preserve">cementation. It is also my responsibility to return for permanent cementation </w:t>
      </w:r>
      <w:r>
        <w:rPr>
          <w:rFonts w:ascii="Tahoma" w:hAnsi="Tahoma"/>
          <w:b/>
          <w:bCs/>
          <w:sz w:val="22"/>
          <w:szCs w:val="22"/>
        </w:rPr>
        <w:tab/>
        <w:t xml:space="preserve">on/or within 20 days from tooth preparation. Excessive delays may allow for tooth </w:t>
      </w:r>
      <w:r>
        <w:rPr>
          <w:rFonts w:ascii="Tahoma" w:hAnsi="Tahoma"/>
          <w:b/>
          <w:bCs/>
          <w:sz w:val="22"/>
          <w:szCs w:val="22"/>
        </w:rPr>
        <w:tab/>
        <w:t xml:space="preserve">movement. This may necessitate a remake of the crown or bridge. I understand </w:t>
      </w:r>
      <w:r>
        <w:rPr>
          <w:rFonts w:ascii="Tahoma" w:hAnsi="Tahoma"/>
          <w:b/>
          <w:bCs/>
          <w:sz w:val="22"/>
          <w:szCs w:val="22"/>
        </w:rPr>
        <w:tab/>
        <w:t xml:space="preserve">there will be additional charges for remakes due to my delaying permanent </w:t>
      </w:r>
      <w:r>
        <w:rPr>
          <w:rFonts w:ascii="Tahoma" w:hAnsi="Tahoma"/>
          <w:b/>
          <w:bCs/>
          <w:sz w:val="22"/>
          <w:szCs w:val="22"/>
        </w:rPr>
        <w:tab/>
        <w:t>cementation.</w:t>
      </w:r>
    </w:p>
    <w:p w14:paraId="4A5E309A" w14:textId="77777777" w:rsidR="005C2828" w:rsidRDefault="005C2828">
      <w:pPr>
        <w:pStyle w:val="Standard"/>
        <w:rPr>
          <w:rFonts w:ascii="Tahoma" w:hAnsi="Tahoma"/>
          <w:sz w:val="12"/>
          <w:szCs w:val="12"/>
        </w:rPr>
      </w:pPr>
    </w:p>
    <w:p w14:paraId="1A7B6129" w14:textId="77777777" w:rsidR="005C2828" w:rsidRDefault="003B58C8">
      <w:pPr>
        <w:pStyle w:val="Standard"/>
        <w:numPr>
          <w:ilvl w:val="0"/>
          <w:numId w:val="1"/>
        </w:numPr>
        <w:rPr>
          <w:rFonts w:ascii="Tahoma" w:hAnsi="Tahoma"/>
          <w:b/>
          <w:bCs/>
        </w:rPr>
      </w:pPr>
      <w:r>
        <w:rPr>
          <w:rFonts w:ascii="Tahoma" w:hAnsi="Tahoma"/>
          <w:b/>
          <w:bCs/>
          <w:u w:val="single"/>
        </w:rPr>
        <w:t>Endodontic Therapy</w:t>
      </w:r>
      <w:r>
        <w:rPr>
          <w:rFonts w:ascii="Tahoma" w:hAnsi="Tahoma"/>
          <w:b/>
          <w:bCs/>
        </w:rPr>
        <w:t xml:space="preserve"> (AKA: Root Canal)</w:t>
      </w:r>
    </w:p>
    <w:p w14:paraId="0A4B13E0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sz w:val="22"/>
          <w:szCs w:val="22"/>
        </w:rPr>
        <w:t xml:space="preserve">I realize there is no guarantee that root canal treatment will save my tooth and </w:t>
      </w:r>
      <w:r>
        <w:rPr>
          <w:rFonts w:ascii="Tahoma" w:hAnsi="Tahoma"/>
          <w:b/>
          <w:bCs/>
          <w:sz w:val="22"/>
          <w:szCs w:val="22"/>
        </w:rPr>
        <w:tab/>
        <w:t xml:space="preserve">that complications can occur from the treatment and occasionally root canal filling </w:t>
      </w:r>
      <w:r>
        <w:rPr>
          <w:rFonts w:ascii="Tahoma" w:hAnsi="Tahoma"/>
          <w:b/>
          <w:bCs/>
          <w:sz w:val="22"/>
          <w:szCs w:val="22"/>
        </w:rPr>
        <w:tab/>
        <w:t xml:space="preserve">material may extend through the tooth which does not necessarily </w:t>
      </w:r>
      <w:proofErr w:type="gramStart"/>
      <w:r>
        <w:rPr>
          <w:rFonts w:ascii="Tahoma" w:hAnsi="Tahoma"/>
          <w:b/>
          <w:bCs/>
          <w:sz w:val="22"/>
          <w:szCs w:val="22"/>
        </w:rPr>
        <w:t>effect</w:t>
      </w:r>
      <w:proofErr w:type="gramEnd"/>
      <w:r>
        <w:rPr>
          <w:rFonts w:ascii="Tahoma" w:hAnsi="Tahoma"/>
          <w:b/>
          <w:bCs/>
          <w:sz w:val="22"/>
          <w:szCs w:val="22"/>
        </w:rPr>
        <w:t xml:space="preserve"> the </w:t>
      </w:r>
      <w:r>
        <w:rPr>
          <w:rFonts w:ascii="Tahoma" w:hAnsi="Tahoma"/>
          <w:b/>
          <w:bCs/>
          <w:sz w:val="22"/>
          <w:szCs w:val="22"/>
        </w:rPr>
        <w:tab/>
      </w:r>
      <w:r>
        <w:rPr>
          <w:rFonts w:ascii="Tahoma" w:hAnsi="Tahoma"/>
          <w:b/>
          <w:bCs/>
          <w:sz w:val="22"/>
          <w:szCs w:val="22"/>
        </w:rPr>
        <w:tab/>
        <w:t xml:space="preserve">success of the treatment. I understand that endodontic files and reamers are very </w:t>
      </w:r>
      <w:r>
        <w:rPr>
          <w:rFonts w:ascii="Tahoma" w:hAnsi="Tahoma"/>
          <w:b/>
          <w:bCs/>
          <w:sz w:val="22"/>
          <w:szCs w:val="22"/>
        </w:rPr>
        <w:tab/>
        <w:t xml:space="preserve">fine instruments and stresses and defects in their manufacture can cause them to </w:t>
      </w:r>
      <w:r>
        <w:rPr>
          <w:rFonts w:ascii="Tahoma" w:hAnsi="Tahoma"/>
          <w:b/>
          <w:bCs/>
          <w:sz w:val="22"/>
          <w:szCs w:val="22"/>
        </w:rPr>
        <w:tab/>
        <w:t xml:space="preserve">separate during use. I understand that occasionally additional surgical procedures </w:t>
      </w:r>
      <w:r>
        <w:rPr>
          <w:rFonts w:ascii="Tahoma" w:hAnsi="Tahoma"/>
          <w:b/>
          <w:bCs/>
          <w:sz w:val="22"/>
          <w:szCs w:val="22"/>
        </w:rPr>
        <w:tab/>
        <w:t xml:space="preserve">may be necessary following root canal treatment (apicoectomy). I understand that </w:t>
      </w:r>
      <w:r>
        <w:rPr>
          <w:rFonts w:ascii="Tahoma" w:hAnsi="Tahoma"/>
          <w:b/>
          <w:bCs/>
          <w:sz w:val="22"/>
          <w:szCs w:val="22"/>
        </w:rPr>
        <w:tab/>
        <w:t xml:space="preserve">the tooth may be lost </w:t>
      </w:r>
      <w:proofErr w:type="gramStart"/>
      <w:r>
        <w:rPr>
          <w:rFonts w:ascii="Tahoma" w:hAnsi="Tahoma"/>
          <w:b/>
          <w:bCs/>
          <w:sz w:val="22"/>
          <w:szCs w:val="22"/>
        </w:rPr>
        <w:t>in spite of</w:t>
      </w:r>
      <w:proofErr w:type="gramEnd"/>
      <w:r>
        <w:rPr>
          <w:rFonts w:ascii="Tahoma" w:hAnsi="Tahoma"/>
          <w:b/>
          <w:bCs/>
          <w:sz w:val="22"/>
          <w:szCs w:val="22"/>
        </w:rPr>
        <w:t xml:space="preserve"> all efforts to restore it.</w:t>
      </w:r>
    </w:p>
    <w:p w14:paraId="7D4631C4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08F031A7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01AD9A7B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7C0C06BE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746BB1B7" w14:textId="77777777" w:rsidR="005C2828" w:rsidRDefault="003B58C8">
      <w:pPr>
        <w:pStyle w:val="Standard"/>
        <w:numPr>
          <w:ilvl w:val="0"/>
          <w:numId w:val="1"/>
        </w:numPr>
        <w:rPr>
          <w:rFonts w:ascii="Tahoma" w:hAnsi="Tahoma"/>
          <w:b/>
          <w:bCs/>
          <w:u w:val="single"/>
        </w:rPr>
      </w:pPr>
      <w:r>
        <w:rPr>
          <w:rFonts w:ascii="Tahoma" w:hAnsi="Tahoma"/>
          <w:b/>
          <w:bCs/>
          <w:u w:val="single"/>
        </w:rPr>
        <w:lastRenderedPageBreak/>
        <w:t>Periodontal Disease</w:t>
      </w:r>
    </w:p>
    <w:p w14:paraId="628DB2A3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sz w:val="22"/>
          <w:szCs w:val="22"/>
        </w:rPr>
        <w:t xml:space="preserve">I understand that I have been diagnosed with a serious condition, causing gum </w:t>
      </w:r>
      <w:r>
        <w:rPr>
          <w:rFonts w:ascii="Tahoma" w:hAnsi="Tahoma"/>
          <w:b/>
          <w:bCs/>
          <w:sz w:val="22"/>
          <w:szCs w:val="22"/>
        </w:rPr>
        <w:tab/>
        <w:t xml:space="preserve">and bone inflammation and/or loss and that the result could lead to the loss of </w:t>
      </w:r>
      <w:r>
        <w:rPr>
          <w:rFonts w:ascii="Tahoma" w:hAnsi="Tahoma"/>
          <w:b/>
          <w:bCs/>
          <w:sz w:val="22"/>
          <w:szCs w:val="22"/>
        </w:rPr>
        <w:tab/>
        <w:t xml:space="preserve">teeth. Alternative treatments have been explained to me, including gum surgery, </w:t>
      </w:r>
      <w:r>
        <w:rPr>
          <w:rFonts w:ascii="Tahoma" w:hAnsi="Tahoma"/>
          <w:b/>
          <w:bCs/>
          <w:sz w:val="22"/>
          <w:szCs w:val="22"/>
        </w:rPr>
        <w:tab/>
        <w:t>tooth extraction and/or replacement.</w:t>
      </w:r>
    </w:p>
    <w:p w14:paraId="710B0C7A" w14:textId="77777777" w:rsidR="005C2828" w:rsidRDefault="005C2828">
      <w:pPr>
        <w:pStyle w:val="Standard"/>
        <w:rPr>
          <w:rFonts w:ascii="Tahoma" w:hAnsi="Tahoma"/>
          <w:b/>
          <w:bCs/>
          <w:sz w:val="12"/>
          <w:szCs w:val="12"/>
        </w:rPr>
      </w:pPr>
    </w:p>
    <w:p w14:paraId="4FEA886D" w14:textId="77777777" w:rsidR="005C2828" w:rsidRDefault="003B58C8">
      <w:pPr>
        <w:pStyle w:val="Standard"/>
        <w:numPr>
          <w:ilvl w:val="0"/>
          <w:numId w:val="1"/>
        </w:numPr>
        <w:rPr>
          <w:rFonts w:ascii="Tahoma" w:hAnsi="Tahoma"/>
          <w:b/>
          <w:bCs/>
          <w:u w:val="single"/>
        </w:rPr>
      </w:pPr>
      <w:r>
        <w:rPr>
          <w:rFonts w:ascii="Tahoma" w:hAnsi="Tahoma"/>
          <w:b/>
          <w:bCs/>
          <w:u w:val="single"/>
        </w:rPr>
        <w:t>Fillings</w:t>
      </w:r>
    </w:p>
    <w:p w14:paraId="73808AD9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sz w:val="22"/>
          <w:szCs w:val="22"/>
        </w:rPr>
        <w:t xml:space="preserve">I understand that care must be exercised in chewing on teeth with fillings, </w:t>
      </w:r>
      <w:r>
        <w:rPr>
          <w:rFonts w:ascii="Tahoma" w:hAnsi="Tahoma"/>
          <w:b/>
          <w:bCs/>
          <w:sz w:val="22"/>
          <w:szCs w:val="22"/>
        </w:rPr>
        <w:tab/>
        <w:t xml:space="preserve">especially during the first 24 hours to avoid breakage. I understand that a more </w:t>
      </w:r>
      <w:r>
        <w:rPr>
          <w:rFonts w:ascii="Tahoma" w:hAnsi="Tahoma"/>
          <w:b/>
          <w:bCs/>
          <w:sz w:val="22"/>
          <w:szCs w:val="22"/>
        </w:rPr>
        <w:tab/>
        <w:t xml:space="preserve">extensive procedure than originally diagnosed may be required due to additional or </w:t>
      </w:r>
      <w:r>
        <w:rPr>
          <w:rFonts w:ascii="Tahoma" w:hAnsi="Tahoma"/>
          <w:b/>
          <w:bCs/>
          <w:sz w:val="22"/>
          <w:szCs w:val="22"/>
        </w:rPr>
        <w:tab/>
        <w:t xml:space="preserve">extensive decay. I understand that significant sensitivity is a common after effect </w:t>
      </w:r>
      <w:r>
        <w:rPr>
          <w:rFonts w:ascii="Tahoma" w:hAnsi="Tahoma"/>
          <w:b/>
          <w:bCs/>
          <w:sz w:val="22"/>
          <w:szCs w:val="22"/>
        </w:rPr>
        <w:tab/>
        <w:t>of newly placed fillings.</w:t>
      </w:r>
    </w:p>
    <w:p w14:paraId="255B8B17" w14:textId="77777777" w:rsidR="005C2828" w:rsidRDefault="005C2828">
      <w:pPr>
        <w:pStyle w:val="Standard"/>
        <w:rPr>
          <w:rFonts w:ascii="Tahoma" w:hAnsi="Tahoma"/>
          <w:b/>
          <w:bCs/>
          <w:sz w:val="12"/>
          <w:szCs w:val="12"/>
        </w:rPr>
      </w:pPr>
    </w:p>
    <w:p w14:paraId="43F3A654" w14:textId="77777777" w:rsidR="005C2828" w:rsidRDefault="003B58C8">
      <w:pPr>
        <w:pStyle w:val="Standard"/>
        <w:numPr>
          <w:ilvl w:val="0"/>
          <w:numId w:val="1"/>
        </w:numPr>
        <w:rPr>
          <w:rFonts w:ascii="Tahoma" w:hAnsi="Tahoma"/>
          <w:b/>
          <w:bCs/>
          <w:u w:val="single"/>
        </w:rPr>
      </w:pPr>
      <w:r>
        <w:rPr>
          <w:rFonts w:ascii="Tahoma" w:hAnsi="Tahoma"/>
          <w:b/>
          <w:bCs/>
          <w:u w:val="single"/>
        </w:rPr>
        <w:t>Partials and Dentures</w:t>
      </w:r>
    </w:p>
    <w:p w14:paraId="7540CE76" w14:textId="641FABD1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sz w:val="22"/>
          <w:szCs w:val="22"/>
        </w:rPr>
        <w:t>I understand the wearing of partials/dentures i</w:t>
      </w:r>
      <w:r w:rsidR="00AA63F2">
        <w:rPr>
          <w:rFonts w:ascii="Tahoma" w:hAnsi="Tahoma"/>
          <w:b/>
          <w:bCs/>
          <w:sz w:val="22"/>
          <w:szCs w:val="22"/>
        </w:rPr>
        <w:t>s</w:t>
      </w:r>
      <w:r>
        <w:rPr>
          <w:rFonts w:ascii="Tahoma" w:hAnsi="Tahoma"/>
          <w:b/>
          <w:bCs/>
          <w:sz w:val="22"/>
          <w:szCs w:val="22"/>
        </w:rPr>
        <w:t xml:space="preserve"> difficult. </w:t>
      </w:r>
      <w:proofErr w:type="gramStart"/>
      <w:r>
        <w:rPr>
          <w:rFonts w:ascii="Tahoma" w:hAnsi="Tahoma"/>
          <w:b/>
          <w:bCs/>
          <w:sz w:val="22"/>
          <w:szCs w:val="22"/>
        </w:rPr>
        <w:t>Sore spots,</w:t>
      </w:r>
      <w:proofErr w:type="gramEnd"/>
      <w:r>
        <w:rPr>
          <w:rFonts w:ascii="Tahoma" w:hAnsi="Tahoma"/>
          <w:b/>
          <w:bCs/>
          <w:sz w:val="22"/>
          <w:szCs w:val="22"/>
        </w:rPr>
        <w:t xml:space="preserve"> </w:t>
      </w:r>
      <w:r>
        <w:rPr>
          <w:rFonts w:ascii="Tahoma" w:hAnsi="Tahoma"/>
          <w:b/>
          <w:bCs/>
          <w:sz w:val="22"/>
          <w:szCs w:val="22"/>
        </w:rPr>
        <w:tab/>
      </w:r>
      <w:r>
        <w:rPr>
          <w:rFonts w:ascii="Tahoma" w:hAnsi="Tahoma"/>
          <w:b/>
          <w:bCs/>
          <w:sz w:val="22"/>
          <w:szCs w:val="22"/>
        </w:rPr>
        <w:tab/>
      </w:r>
      <w:r>
        <w:rPr>
          <w:rFonts w:ascii="Tahoma" w:hAnsi="Tahoma"/>
          <w:b/>
          <w:bCs/>
          <w:sz w:val="22"/>
          <w:szCs w:val="22"/>
        </w:rPr>
        <w:tab/>
        <w:t xml:space="preserve">altered speech and difficulty in eating are common problems. Immediate </w:t>
      </w:r>
      <w:r>
        <w:rPr>
          <w:rFonts w:ascii="Tahoma" w:hAnsi="Tahoma"/>
          <w:b/>
          <w:bCs/>
          <w:sz w:val="22"/>
          <w:szCs w:val="22"/>
        </w:rPr>
        <w:tab/>
        <w:t xml:space="preserve">dentures (placement of dentures immediately after extractions) may be </w:t>
      </w:r>
      <w:r>
        <w:rPr>
          <w:rFonts w:ascii="Tahoma" w:hAnsi="Tahoma"/>
          <w:b/>
          <w:bCs/>
          <w:sz w:val="22"/>
          <w:szCs w:val="22"/>
        </w:rPr>
        <w:tab/>
        <w:t xml:space="preserve">painful. Immediate dentures may require considerable </w:t>
      </w:r>
      <w:proofErr w:type="gramStart"/>
      <w:r>
        <w:rPr>
          <w:rFonts w:ascii="Tahoma" w:hAnsi="Tahoma"/>
          <w:b/>
          <w:bCs/>
          <w:sz w:val="22"/>
          <w:szCs w:val="22"/>
        </w:rPr>
        <w:t>adjusting</w:t>
      </w:r>
      <w:proofErr w:type="gramEnd"/>
      <w:r>
        <w:rPr>
          <w:rFonts w:ascii="Tahoma" w:hAnsi="Tahoma"/>
          <w:b/>
          <w:bCs/>
          <w:sz w:val="22"/>
          <w:szCs w:val="22"/>
        </w:rPr>
        <w:t xml:space="preserve"> and several </w:t>
      </w:r>
      <w:r>
        <w:rPr>
          <w:rFonts w:ascii="Tahoma" w:hAnsi="Tahoma"/>
          <w:b/>
          <w:bCs/>
          <w:sz w:val="22"/>
          <w:szCs w:val="22"/>
        </w:rPr>
        <w:tab/>
        <w:t xml:space="preserve">relines. A permanent reline will be needed </w:t>
      </w:r>
      <w:proofErr w:type="gramStart"/>
      <w:r>
        <w:rPr>
          <w:rFonts w:ascii="Tahoma" w:hAnsi="Tahoma"/>
          <w:b/>
          <w:bCs/>
          <w:sz w:val="22"/>
          <w:szCs w:val="22"/>
        </w:rPr>
        <w:t>at a later date</w:t>
      </w:r>
      <w:proofErr w:type="gramEnd"/>
      <w:r>
        <w:rPr>
          <w:rFonts w:ascii="Tahoma" w:hAnsi="Tahoma"/>
          <w:b/>
          <w:bCs/>
          <w:sz w:val="22"/>
          <w:szCs w:val="22"/>
        </w:rPr>
        <w:t xml:space="preserve">. This is not included in the </w:t>
      </w:r>
      <w:r>
        <w:rPr>
          <w:rFonts w:ascii="Tahoma" w:hAnsi="Tahoma"/>
          <w:b/>
          <w:bCs/>
          <w:sz w:val="22"/>
          <w:szCs w:val="22"/>
        </w:rPr>
        <w:tab/>
        <w:t xml:space="preserve">denture fee. I understand that failure to keep my delivery appointment may result </w:t>
      </w:r>
      <w:r>
        <w:rPr>
          <w:rFonts w:ascii="Tahoma" w:hAnsi="Tahoma"/>
          <w:b/>
          <w:bCs/>
          <w:sz w:val="22"/>
          <w:szCs w:val="22"/>
        </w:rPr>
        <w:tab/>
        <w:t xml:space="preserve">in poorly fitted dentures. If a remake required due to my delays of more than 30 </w:t>
      </w:r>
      <w:r>
        <w:rPr>
          <w:rFonts w:ascii="Tahoma" w:hAnsi="Tahoma"/>
          <w:b/>
          <w:bCs/>
          <w:sz w:val="22"/>
          <w:szCs w:val="22"/>
        </w:rPr>
        <w:tab/>
        <w:t>days, additional charges could be incurred.</w:t>
      </w:r>
    </w:p>
    <w:p w14:paraId="523D7EED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1C3B1FE5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</w:rPr>
        <w:tab/>
      </w:r>
    </w:p>
    <w:p w14:paraId="234346D8" w14:textId="2E0F6C42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  <w:t xml:space="preserve">I understand that dentistry is not an exact science and that therefore, </w:t>
      </w:r>
      <w:r>
        <w:rPr>
          <w:rFonts w:ascii="Tahoma" w:hAnsi="Tahoma"/>
          <w:b/>
          <w:bCs/>
        </w:rPr>
        <w:tab/>
        <w:t xml:space="preserve">reputable practitioners cannot guarantee results. I acknowledge that no </w:t>
      </w:r>
      <w:r>
        <w:rPr>
          <w:rFonts w:ascii="Tahoma" w:hAnsi="Tahoma"/>
          <w:b/>
          <w:bCs/>
        </w:rPr>
        <w:tab/>
        <w:t xml:space="preserve">guarantee or assurance has been made by anyone regarding the treatment </w:t>
      </w:r>
      <w:r>
        <w:rPr>
          <w:rFonts w:ascii="Tahoma" w:hAnsi="Tahoma"/>
          <w:b/>
          <w:bCs/>
        </w:rPr>
        <w:tab/>
        <w:t>which I have requested and authorized.</w:t>
      </w:r>
    </w:p>
    <w:p w14:paraId="67019E37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441F8457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0824C7B7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  <w:t xml:space="preserve">Patient Signature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  <w:t xml:space="preserve"> </w:t>
      </w:r>
      <w:r>
        <w:rPr>
          <w:rFonts w:ascii="Tahoma" w:hAnsi="Tahoma"/>
          <w:b/>
          <w:bCs/>
        </w:rPr>
        <w:tab/>
        <w:t xml:space="preserve">Date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060E5D40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701C0257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7D92B63E" w14:textId="77777777" w:rsidR="005C2828" w:rsidRDefault="005C2828">
      <w:pPr>
        <w:pStyle w:val="Standard"/>
        <w:rPr>
          <w:rFonts w:ascii="Tahoma" w:hAnsi="Tahoma"/>
          <w:b/>
          <w:bCs/>
        </w:rPr>
      </w:pPr>
    </w:p>
    <w:p w14:paraId="0066656F" w14:textId="77777777" w:rsidR="005C2828" w:rsidRDefault="003B58C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ab/>
        <w:t xml:space="preserve">Clinical Staff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</w:rPr>
        <w:t xml:space="preserve"> </w:t>
      </w:r>
      <w:r>
        <w:rPr>
          <w:rFonts w:ascii="Tahoma" w:hAnsi="Tahoma"/>
          <w:b/>
          <w:bCs/>
        </w:rPr>
        <w:tab/>
        <w:t xml:space="preserve">Date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734DFF01" w14:textId="77777777" w:rsidR="005C2828" w:rsidRDefault="005C2828">
      <w:pPr>
        <w:pStyle w:val="Standard"/>
        <w:rPr>
          <w:rFonts w:ascii="Tahoma" w:hAnsi="Tahoma"/>
          <w:b/>
          <w:bCs/>
        </w:rPr>
      </w:pPr>
    </w:p>
    <w:sectPr w:rsidR="005C2828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92008" w14:textId="77777777" w:rsidR="003B58C8" w:rsidRDefault="003B58C8">
      <w:r>
        <w:separator/>
      </w:r>
    </w:p>
  </w:endnote>
  <w:endnote w:type="continuationSeparator" w:id="0">
    <w:p w14:paraId="6D82699F" w14:textId="77777777" w:rsidR="003B58C8" w:rsidRDefault="003B5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D0AE2" w14:textId="77777777" w:rsidR="003B58C8" w:rsidRDefault="003B58C8">
      <w:r>
        <w:rPr>
          <w:color w:val="000000"/>
        </w:rPr>
        <w:separator/>
      </w:r>
    </w:p>
  </w:footnote>
  <w:footnote w:type="continuationSeparator" w:id="0">
    <w:p w14:paraId="49A78796" w14:textId="77777777" w:rsidR="003B58C8" w:rsidRDefault="003B5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16413"/>
    <w:multiLevelType w:val="multilevel"/>
    <w:tmpl w:val="DCD449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79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828"/>
    <w:rsid w:val="00395C9B"/>
    <w:rsid w:val="003B58C8"/>
    <w:rsid w:val="005C2828"/>
    <w:rsid w:val="00AA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B486B"/>
  <w15:docId w15:val="{FAA04891-D42F-4C86-9DA7-A1B8D8F8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Seume</dc:creator>
  <cp:lastModifiedBy>Frontdesk2</cp:lastModifiedBy>
  <cp:revision>3</cp:revision>
  <dcterms:created xsi:type="dcterms:W3CDTF">2021-01-04T17:41:00Z</dcterms:created>
  <dcterms:modified xsi:type="dcterms:W3CDTF">2024-02-28T16:25:00Z</dcterms:modified>
</cp:coreProperties>
</file>